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VÒNG 2 - TRẠNG NGUYÊN TOÀN TÀI LỚP 4 NĂM 2021-2022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1. Nối các ô chứa từ, phép tính vào giỏ chủ đề cho phù hợp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  <w:t>Swim</w:t>
        <w:tab/>
        <w:tab/>
        <w:t>listen</w:t>
        <w:tab/>
        <w:tab/>
        <w:t>mouse</w:t>
        <w:tab/>
        <w:tab/>
        <w:t>cat</w:t>
        <w:tab/>
        <w:tab/>
        <w:t>piano</w:t>
        <w:tab/>
        <w:tab/>
        <w:t>guitar</w:t>
        <w:tab/>
        <w:tab/>
        <w:t>red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  <w:t>Dog</w:t>
        <w:tab/>
        <w:tab/>
        <w:t>sing</w:t>
        <w:tab/>
        <w:tab/>
        <w:t>black</w:t>
        <w:tab/>
        <w:tab/>
        <w:tab/>
        <w:t>one</w:t>
        <w:tab/>
        <w:tab/>
        <w:t>eat</w:t>
        <w:tab/>
        <w:tab/>
        <w:t>cake</w:t>
      </w:r>
    </w:p>
    <w:tbl>
      <w:tblPr>
        <w:tblStyle w:val="TableGrid"/>
        <w:tblW w:w="104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74"/>
        <w:gridCol w:w="3474"/>
        <w:gridCol w:w="3474"/>
      </w:tblGrid>
      <w:tr>
        <w:trPr/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object</w:t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animal</w:t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activities</w:t>
            </w:r>
          </w:p>
        </w:tc>
      </w:tr>
      <w:tr>
        <w:trPr/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………………………</w:t>
            </w: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..</w:t>
            </w:r>
          </w:p>
        </w:tc>
      </w:tr>
    </w:tbl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2. Nối 2 ô với nhau để được cặp từ đồng nghĩa.</w:t>
      </w:r>
    </w:p>
    <w:tbl>
      <w:tblPr>
        <w:tblStyle w:val="TableGrid"/>
        <w:tblW w:w="85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47"/>
        <w:gridCol w:w="1976"/>
        <w:gridCol w:w="1710"/>
        <w:gridCol w:w="1711"/>
        <w:gridCol w:w="1712"/>
      </w:tblGrid>
      <w:tr>
        <w:trPr>
          <w:trHeight w:val="389" w:hRule="atLeast"/>
        </w:trPr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6000kg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100kg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20kg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6 tạ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 tạ</w:t>
            </w:r>
          </w:p>
        </w:tc>
      </w:tr>
      <w:tr>
        <w:trPr>
          <w:trHeight w:val="389" w:hRule="atLeast"/>
        </w:trPr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600kg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50kg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 yến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200kg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 tấn</w:t>
            </w:r>
          </w:p>
        </w:tc>
      </w:tr>
      <w:tr>
        <w:trPr>
          <w:trHeight w:val="389" w:hRule="atLeast"/>
        </w:trPr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4 tạ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400kg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6 tấn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1000kg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2000kg</w:t>
            </w:r>
          </w:p>
        </w:tc>
      </w:tr>
      <w:tr>
        <w:trPr>
          <w:trHeight w:val="389" w:hRule="atLeast"/>
        </w:trPr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 yến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5 yến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10kg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 tạ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 tấn</w:t>
            </w:r>
          </w:p>
        </w:tc>
      </w:tr>
    </w:tbl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3. Chọn đáp án đúng.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b/>
          <w:color w:themeColor="text1" w:val="000000"/>
          <w:szCs w:val="28"/>
        </w:rPr>
        <w:t xml:space="preserve">Câu 1.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Đỉnh núi nào dưới đây được gọi là "nóc nhà" của Tổ quốc, thuộc dãy núi Hoàng Liên Sơn?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Hồng Lĩnh</w:t>
        <w:tab/>
        <w:tab/>
        <w:t>b. Phan-xi-păng</w:t>
        <w:tab/>
        <w:tab/>
        <w:t>c. Tản Viên</w:t>
        <w:tab/>
        <w:tab/>
        <w:t>d. Bạch Mã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2 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Những món ăn nào dưới đây có nguồn gốc thực vật? 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 </w:t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thịt hộp, cá chiên</w:t>
        <w:tab/>
        <w:tab/>
        <w:tab/>
        <w:t xml:space="preserve">b. </w:t>
      </w:r>
      <w:r>
        <w:rPr>
          <w:rFonts w:cs="Times New Roman"/>
          <w:color w:themeColor="text1" w:val="000000"/>
          <w:szCs w:val="28"/>
          <w:shd w:fill="FFFFFF" w:val="clear"/>
        </w:rPr>
        <w:t>đậu phụ, đậu phộng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sữa tươi, trứng</w:t>
        <w:tab/>
        <w:tab/>
        <w:tab/>
        <w:tab/>
        <w:t>d. tôm hấp, mắm tép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3.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Từ nào dưới đây </w:t>
      </w:r>
      <w:r>
        <w:rPr>
          <w:rStyle w:val="Strong"/>
          <w:rFonts w:cs="Times New Roman"/>
          <w:color w:themeColor="text1" w:val="000000"/>
          <w:szCs w:val="28"/>
          <w:shd w:fill="FFFFFF" w:val="clear"/>
        </w:rPr>
        <w:t>không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 phải từ ghép phân loại?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bánh trái</w:t>
        <w:tab/>
        <w:tab/>
        <w:t>b. bánh rán</w:t>
        <w:tab/>
        <w:t>c. bánh xe</w:t>
        <w:tab/>
        <w:tab/>
        <w:t>d. bánh cuốn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4.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Khởi nghĩa Hai Bà Trưng nổ ra vào thời gian nào?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Mùa xuân năm 50</w:t>
        <w:tab/>
        <w:tab/>
        <w:tab/>
        <w:t>b. Mùa xuân năm 60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Mùa xuân năm 40</w:t>
        <w:tab/>
        <w:tab/>
        <w:tab/>
        <w:t>d. Mùa xuân năm 70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5.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Đáp án nào </w:t>
      </w:r>
      <w:r>
        <w:rPr>
          <w:rStyle w:val="Strong"/>
          <w:rFonts w:cs="Times New Roman"/>
          <w:color w:themeColor="text1" w:val="000000"/>
          <w:szCs w:val="28"/>
          <w:shd w:fill="FFFFFF" w:val="clear"/>
        </w:rPr>
        <w:t>không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 đúng khi nói về nước ta dưới ách đô hộ của các triều đại phong kiến phương Bắc?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Nhân dân ta phải lên rừng săn voi, tê giác, chim quý,... xuống biển mò ngọc trai, đồi mồi,... để cống nạp.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b. Dân ta bị bắt phải học theo phong tục của người Hán, học chữ Hán, sống theo luật pháp của người Hán.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Dân ta được cấp đất, cấp gạo, được học hành tử tế và được miễn sưu thuế.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d. Âu Lạc bị chia thành nhiều quận, huyện do chính quyền người Hán cai quản.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6.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Từ nào dưới đây</w:t>
      </w:r>
      <w:r>
        <w:rPr>
          <w:rStyle w:val="Strong"/>
          <w:rFonts w:cs="Times New Roman"/>
          <w:color w:themeColor="text1" w:val="000000"/>
          <w:szCs w:val="28"/>
          <w:shd w:fill="FFFFFF" w:val="clear"/>
        </w:rPr>
        <w:t> không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 phải là từ ghép tổng hợp?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bàn học</w:t>
        <w:tab/>
        <w:tab/>
        <w:t>b. bàn ghế</w:t>
        <w:tab/>
        <w:tab/>
        <w:t>c. sông núi</w:t>
        <w:tab/>
        <w:tab/>
        <w:t>d. hoa quả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7.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Những món ăn nào dưới đây chủ yếu chứa nhiều chất bột đường? 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dừa, cua, trứng</w:t>
        <w:tab/>
        <w:tab/>
        <w:tab/>
        <w:tab/>
        <w:t>b. sữa, cam, chuối</w:t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khoai tây, cơm, bánh mì</w:t>
        <w:tab/>
        <w:tab/>
        <w:tab/>
        <w:t>d.  </w:t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rau cải, thanh long, lạc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 xml:space="preserve">Câu 8.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Câu tục ngữ nào sau đây nói về tình yêu thương giữa con người với con người?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Thương người như thể thương thân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b. Ăn trông nồi, ngồi trông hướng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Ăn quả nhớ kẻ trồng cây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d. Tích tiểu thành đại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9.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Ruộng bậc thang thường được làm ở đâu?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thung lũng</w:t>
        <w:tab/>
        <w:tab/>
        <w:t>b. đồng bằng</w:t>
        <w:tab/>
        <w:tab/>
        <w:t>c. sườn núi</w:t>
        <w:tab/>
        <w:tab/>
        <w:t>d. đỉnh núi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10.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Dấu hai chấm trong câu dưới đây có tác dụng gì? </w:t>
      </w:r>
      <w:r>
        <w:rPr>
          <w:rFonts w:cs="Times New Roman"/>
          <w:b/>
          <w:bCs/>
          <w:color w:themeColor="text1" w:val="000000"/>
          <w:szCs w:val="28"/>
        </w:rPr>
        <w:br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"Mở hòm dụng cụ ra là cả một thế giới mặt đất: con xập xành, con muỗm to xù, mốc thếch, ngó ngoáy."</w:t>
      </w:r>
      <w:r>
        <w:rPr>
          <w:rFonts w:cs="Times New Roman"/>
          <w:b/>
          <w:bCs/>
          <w:color w:themeColor="text1" w:val="000000"/>
          <w:szCs w:val="28"/>
        </w:rPr>
        <w:br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  <w:tab/>
        <w:tab/>
        <w:tab/>
        <w:tab/>
        <w:tab/>
        <w:tab/>
        <w:t>(Theo Duy Khán)</w:t>
      </w:r>
      <w:r>
        <w:rPr>
          <w:rFonts w:cs="Times New Roman"/>
          <w:color w:themeColor="text1" w:val="000000"/>
          <w:szCs w:val="28"/>
          <w:shd w:fill="FFFFFF" w:val="clear"/>
        </w:rPr>
        <w:tab/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Đánh dấu phần đặc biệt trong đoạn văn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b. Báo hiệu lời nói của nhân vật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Báo hiệu lời giải thích cho bộ phận đứng trước</w:t>
      </w:r>
    </w:p>
    <w:p>
      <w:pPr>
        <w:pStyle w:val="Normal"/>
        <w:spacing w:before="0" w:after="0"/>
        <w:ind w:firstLine="72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d.  </w:t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Báo hiệu lời dẫn trực tiếp</w:t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</w:r>
    </w:p>
    <w:p>
      <w:pPr>
        <w:pStyle w:val="Normal"/>
        <w:spacing w:before="0" w:after="0"/>
        <w:jc w:val="center"/>
        <w:rPr>
          <w:rStyle w:val="ng-binding"/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Style w:val="ng-binding"/>
          <w:rFonts w:cs="Times New Roman"/>
          <w:b/>
          <w:bCs/>
          <w:color w:themeColor="text1" w:val="000000"/>
          <w:szCs w:val="28"/>
          <w:shd w:fill="FFFFFF" w:val="clear"/>
        </w:rPr>
        <w:t>HƯỚNG DẪN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1. Nối các ô chứa từ, phép tính vào giỏ chủ đề cho phù hợp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  <w:t>Swim</w:t>
        <w:tab/>
        <w:tab/>
        <w:t>listen</w:t>
        <w:tab/>
        <w:tab/>
        <w:t>mouse</w:t>
        <w:tab/>
        <w:tab/>
        <w:t>cat</w:t>
        <w:tab/>
        <w:tab/>
        <w:t>piano</w:t>
        <w:tab/>
        <w:tab/>
        <w:t>guitar</w:t>
        <w:tab/>
        <w:tab/>
        <w:t>red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  <w:t>Dog</w:t>
        <w:tab/>
        <w:tab/>
        <w:t>sing</w:t>
        <w:tab/>
        <w:tab/>
        <w:t>black</w:t>
        <w:tab/>
        <w:tab/>
        <w:tab/>
        <w:t>one</w:t>
        <w:tab/>
        <w:tab/>
        <w:t>eat</w:t>
        <w:tab/>
        <w:tab/>
        <w:t>cake</w:t>
      </w:r>
    </w:p>
    <w:tbl>
      <w:tblPr>
        <w:tblStyle w:val="TableGrid"/>
        <w:tblW w:w="104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74"/>
        <w:gridCol w:w="3474"/>
        <w:gridCol w:w="3474"/>
      </w:tblGrid>
      <w:tr>
        <w:trPr/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object</w:t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animal</w:t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  <w:color w:themeColor="text1"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activities</w:t>
            </w:r>
          </w:p>
        </w:tc>
      </w:tr>
      <w:tr>
        <w:trPr/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piano; guitar; sing; cake</w:t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dog; cat; mouse</w:t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Swim; listen; eat</w:t>
            </w:r>
          </w:p>
        </w:tc>
      </w:tr>
    </w:tbl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2. Nối 2 ô với nhau để được cặp từ đồng nghĩa.</w:t>
      </w:r>
    </w:p>
    <w:tbl>
      <w:tblPr>
        <w:tblStyle w:val="TableGrid"/>
        <w:tblW w:w="85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47"/>
        <w:gridCol w:w="1976"/>
        <w:gridCol w:w="1710"/>
        <w:gridCol w:w="1711"/>
        <w:gridCol w:w="1712"/>
      </w:tblGrid>
      <w:tr>
        <w:trPr>
          <w:trHeight w:val="389" w:hRule="atLeast"/>
        </w:trPr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6000kg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100kg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20kg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6 tạ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 tạ</w:t>
            </w:r>
          </w:p>
        </w:tc>
      </w:tr>
      <w:tr>
        <w:trPr>
          <w:trHeight w:val="389" w:hRule="atLeast"/>
        </w:trPr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600kg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50kg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 yến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200kg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 tấn</w:t>
            </w:r>
          </w:p>
        </w:tc>
      </w:tr>
      <w:tr>
        <w:trPr>
          <w:trHeight w:val="389" w:hRule="atLeast"/>
        </w:trPr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4 tạ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400kg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6 tấn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1000kg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2000kg</w:t>
            </w:r>
          </w:p>
        </w:tc>
      </w:tr>
      <w:tr>
        <w:trPr>
          <w:trHeight w:val="389" w:hRule="atLeast"/>
        </w:trPr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 yến</w:t>
            </w:r>
          </w:p>
        </w:tc>
        <w:tc>
          <w:tcPr>
            <w:tcW w:w="1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5 yến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10kg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 tạ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en-US" w:eastAsia="en-US" w:bidi="ar-SA"/>
              </w:rPr>
              <w:t>2 tấn</w:t>
            </w:r>
          </w:p>
        </w:tc>
      </w:tr>
    </w:tbl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6 tấn = 6000kg;</w:t>
        <w:tab/>
        <w:t>2 tấn = 2000kg;</w:t>
        <w:tab/>
        <w:t>1 tấn = 100kg;</w:t>
        <w:tab/>
        <w:t>4 tạ = 400kg;</w:t>
        <w:tab/>
        <w:t>2 tạ = 200kg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1 tạ = 100kg;    1 yến = 10kg;</w:t>
        <w:tab/>
        <w:t>2 yến = 20kg;</w:t>
        <w:tab/>
        <w:t>5 yến = 50kg;</w:t>
        <w:tab/>
        <w:t>6 tạ = 600kg</w:t>
        <w:tab/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b/>
          <w:color w:themeColor="text1" w:val="000000"/>
          <w:szCs w:val="28"/>
        </w:rPr>
        <w:t>Bài 3. Chọn đáp án đúng.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b/>
          <w:color w:themeColor="text1" w:val="000000"/>
          <w:szCs w:val="28"/>
        </w:rPr>
        <w:t xml:space="preserve">Câu 1.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Đỉnh núi nào dưới đây được gọi là "nóc nhà" của Tổ quốc, thuộc dãy núi Hoàng Liên Sơn?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Hồng Lĩnh</w:t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b. Phan-xi-păng</w:t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>c. Tản Viên</w:t>
        <w:tab/>
        <w:tab/>
        <w:t>d. Bạch Mã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2 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Những món ăn nào dưới đây có nguồn gốc thực vật? 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 </w:t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thịt hộp, cá chiên</w:t>
        <w:tab/>
        <w:tab/>
        <w:tab/>
      </w:r>
      <w:r>
        <w:rPr>
          <w:rStyle w:val="ng-binding"/>
          <w:rFonts w:cs="Times New Roman"/>
          <w:b/>
          <w:bCs/>
          <w:color w:themeColor="text1" w:val="000000"/>
          <w:szCs w:val="28"/>
          <w:shd w:fill="FFFFFF" w:val="clear"/>
        </w:rPr>
        <w:t xml:space="preserve">b.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đậu phụ, đậu phộng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sữa tươi, trứng</w:t>
        <w:tab/>
        <w:tab/>
        <w:tab/>
        <w:tab/>
        <w:t>d. tôm hấp, mắm tép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3.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Từ nào dưới đây </w:t>
      </w:r>
      <w:r>
        <w:rPr>
          <w:rStyle w:val="Strong"/>
          <w:rFonts w:cs="Times New Roman"/>
          <w:color w:themeColor="text1" w:val="000000"/>
          <w:szCs w:val="28"/>
          <w:shd w:fill="FFFFFF" w:val="clear"/>
        </w:rPr>
        <w:t>không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 phải từ ghép phân loại?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a. bánh trái</w:t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>b. bánh rán</w:t>
        <w:tab/>
        <w:tab/>
        <w:t>c. bánh xe</w:t>
        <w:tab/>
        <w:tab/>
        <w:t>d. bánh cuốn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4.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Khởi nghĩa Hai Bà Trưng nổ ra vào thời gian nào?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Mùa xuân năm 50</w:t>
        <w:tab/>
        <w:tab/>
        <w:tab/>
        <w:t>b. Mùa xuân năm 60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c. Mùa xuân năm 40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>d. Mùa xuân năm 70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5.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Đáp án nào </w:t>
      </w:r>
      <w:r>
        <w:rPr>
          <w:rStyle w:val="Strong"/>
          <w:rFonts w:cs="Times New Roman"/>
          <w:color w:themeColor="text1" w:val="000000"/>
          <w:szCs w:val="28"/>
          <w:shd w:fill="FFFFFF" w:val="clear"/>
        </w:rPr>
        <w:t>không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 đúng khi nói về nước ta dưới ách đô hộ của các triều đại phong kiến phương Bắc?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Nhân dân ta phải lên rừng săn voi, tê giác, chim quý,... xuống biển mò ngọc trai, đồi mồi,... để cống nạp.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b. Dân ta bị bắt phải học theo phong tục của người Hán, học chữ Hán, sống theo luật pháp của người Hán.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c. Dân ta được cấp đất, cấp gạo, được học hành tử tế và được miễn sưu thuế.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d. Âu Lạc bị chia thành nhiều quận, huyện do chính quyền người Hán cai quản.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6.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Từ nào dưới đây</w:t>
      </w:r>
      <w:r>
        <w:rPr>
          <w:rStyle w:val="Strong"/>
          <w:rFonts w:cs="Times New Roman"/>
          <w:color w:themeColor="text1" w:val="000000"/>
          <w:szCs w:val="28"/>
          <w:shd w:fill="FFFFFF" w:val="clear"/>
        </w:rPr>
        <w:t> không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 phải là từ ghép tổng hợp?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a. bàn học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>b. bàn ghế</w:t>
        <w:tab/>
        <w:tab/>
        <w:t>c. sông núi</w:t>
        <w:tab/>
        <w:tab/>
        <w:t>d. hoa quả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7.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Những món ăn nào dưới đây chủ yếu chứa nhiều chất bột đường? 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dừa, cua, trứng</w:t>
        <w:tab/>
        <w:tab/>
        <w:tab/>
        <w:tab/>
        <w:tab/>
        <w:t>b. sữa, cam, chuối</w:t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c. khoai tây, cơm, bánh mì</w:t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ab/>
        <w:t>d.  </w:t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rau cải, thanh long, lạc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 xml:space="preserve">Câu 8.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Câu tục ngữ nào sau đây nói về tình yêu thương giữa con người với con người?</w:t>
      </w:r>
    </w:p>
    <w:p>
      <w:pPr>
        <w:pStyle w:val="Normal"/>
        <w:spacing w:before="0" w:after="0"/>
        <w:ind w:firstLine="72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a. Thương người như thể thương thân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b. Ăn trông nồi, ngồi trông hướng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Ăn quả nhớ kẻ trồng cây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d. Tích tiểu thành đại</w:t>
      </w:r>
    </w:p>
    <w:p>
      <w:pPr>
        <w:pStyle w:val="Normal"/>
        <w:spacing w:before="0" w:after="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9.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Ruộng bậc thang thường được làm ở đâu?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thung lũng</w:t>
        <w:tab/>
        <w:tab/>
        <w:t>b. đồng bằng</w:t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c. sườn núi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>d. đỉnh núi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10.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Dấu hai chấm trong câu dưới đây có tác dụng gì? </w:t>
      </w:r>
      <w:r>
        <w:rPr>
          <w:rFonts w:cs="Times New Roman"/>
          <w:b/>
          <w:bCs/>
          <w:color w:themeColor="text1" w:val="000000"/>
          <w:szCs w:val="28"/>
        </w:rPr>
        <w:br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"Mở hòm dụng cụ ra là cả một thế giới mặt đất: con xập xành, con muỗm to xù, mốc thếch, ngó ngoáy."</w:t>
      </w:r>
      <w:r>
        <w:rPr>
          <w:rFonts w:cs="Times New Roman"/>
          <w:b/>
          <w:bCs/>
          <w:color w:themeColor="text1" w:val="000000"/>
          <w:szCs w:val="28"/>
        </w:rPr>
        <w:br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 xml:space="preserve"> </w:t>
        <w:tab/>
        <w:tab/>
        <w:tab/>
        <w:tab/>
        <w:tab/>
        <w:tab/>
        <w:t>(Theo Duy Khán)</w:t>
      </w:r>
      <w:r>
        <w:rPr>
          <w:rFonts w:cs="Times New Roman"/>
          <w:color w:themeColor="text1" w:val="000000"/>
          <w:szCs w:val="28"/>
          <w:shd w:fill="FFFFFF" w:val="clear"/>
        </w:rPr>
        <w:tab/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Đánh dấu phần đặc biệt trong đoạn văn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b. Báo hiệu lời nói của nhân vật</w:t>
      </w:r>
    </w:p>
    <w:p>
      <w:pPr>
        <w:pStyle w:val="Normal"/>
        <w:spacing w:before="0" w:after="0"/>
        <w:ind w:firstLine="720"/>
        <w:rPr>
          <w:rFonts w:cs="Times New Roman"/>
          <w:b/>
          <w:bCs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c. Báo hiệu lời giải thích cho bộ phận đứng trước</w:t>
      </w:r>
    </w:p>
    <w:p>
      <w:pPr>
        <w:pStyle w:val="Normal"/>
        <w:spacing w:before="0" w:after="0"/>
        <w:ind w:firstLine="720"/>
        <w:rPr>
          <w:rFonts w:cs="Times New Roman"/>
          <w:b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  <w:shd w:fill="FFFFFF" w:val="clear"/>
        </w:rPr>
        <w:t>d.  </w:t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Báo hiệu lời dẫn trực tiếp</w:t>
      </w:r>
    </w:p>
    <w:p>
      <w:pPr>
        <w:pStyle w:val="Normal"/>
        <w:spacing w:before="0" w:after="0"/>
        <w:jc w:val="center"/>
        <w:rPr>
          <w:rFonts w:cs="Times New Roman"/>
          <w:b/>
          <w:bCs/>
          <w:color w:themeColor="text1" w:val="000000"/>
          <w:szCs w:val="28"/>
        </w:rPr>
      </w:pPr>
      <w:r>
        <w:rPr>
          <w:rFonts w:cs="Times New Roman"/>
          <w:b/>
          <w:bCs/>
          <w:color w:themeColor="text1" w:val="000000"/>
          <w:szCs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0" w:gutter="0" w:header="0" w:top="284" w:footer="0" w:bottom="426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174"/>
      <w:gridCol w:w="1030"/>
    </w:tblGrid>
    <w:tr>
      <w:trPr>
        <w:trHeight w:val="461" w:hRule="atLeast"/>
      </w:trPr>
      <w:tc>
        <w:tcPr>
          <w:tcW w:w="9174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1030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</w:rPr>
          </w:pPr>
          <w:r>
            <w:rPr>
              <w:rFonts w:cs="Times New Roman"/>
              <w:color w:themeColor="background1" w:val="FFFFFF"/>
            </w:rPr>
            <w:fldChar w:fldCharType="begin"/>
          </w:r>
          <w:r>
            <w:rPr>
              <w:rFonts w:cs="Times New Roman"/>
              <w:color w:themeColor="background1" w:val="FFFFFF"/>
            </w:rPr>
            <w:instrText xml:space="preserve"> PAGE </w:instrText>
          </w:r>
          <w:r>
            <w:rPr>
              <w:rFonts w:cs="Times New Roman"/>
              <w:color w:themeColor="background1" w:val="FFFFFF"/>
            </w:rPr>
            <w:fldChar w:fldCharType="separate"/>
          </w:r>
          <w:r>
            <w:rPr>
              <w:rFonts w:cs="Times New Roman"/>
              <w:color w:themeColor="background1" w:val="FFFFFF"/>
            </w:rPr>
            <w:t>4</w:t>
          </w:r>
          <w:r>
            <w:rPr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174"/>
      <w:gridCol w:w="1030"/>
    </w:tblGrid>
    <w:tr>
      <w:trPr>
        <w:trHeight w:val="461" w:hRule="atLeast"/>
      </w:trPr>
      <w:tc>
        <w:tcPr>
          <w:tcW w:w="9174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1030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</w:rPr>
          </w:pPr>
          <w:r>
            <w:rPr>
              <w:rFonts w:cs="Times New Roman"/>
              <w:color w:themeColor="background1" w:val="FFFFFF"/>
            </w:rPr>
            <w:fldChar w:fldCharType="begin"/>
          </w:r>
          <w:r>
            <w:rPr>
              <w:rFonts w:cs="Times New Roman"/>
              <w:color w:themeColor="background1" w:val="FFFFFF"/>
            </w:rPr>
            <w:instrText xml:space="preserve"> PAGE </w:instrText>
          </w:r>
          <w:r>
            <w:rPr>
              <w:rFonts w:cs="Times New Roman"/>
              <w:color w:themeColor="background1" w:val="FFFFFF"/>
            </w:rPr>
            <w:fldChar w:fldCharType="separate"/>
          </w:r>
          <w:r>
            <w:rPr>
              <w:rFonts w:cs="Times New Roman"/>
              <w:color w:themeColor="background1" w:val="FFFFFF"/>
            </w:rPr>
            <w:t>4</w:t>
          </w:r>
          <w:r>
            <w:rPr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2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d6e7a"/>
    <w:rPr>
      <w:rFonts w:ascii="Tahoma" w:hAnsi="Tahoma" w:cs="Tahoma"/>
      <w:sz w:val="16"/>
      <w:szCs w:val="16"/>
    </w:rPr>
  </w:style>
  <w:style w:type="character" w:styleId="ng-binding" w:customStyle="1">
    <w:name w:val="ng-binding"/>
    <w:basedOn w:val="DefaultParagraphFont"/>
    <w:qFormat/>
    <w:rsid w:val="00e9333f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62a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62aa9"/>
    <w:rPr/>
  </w:style>
  <w:style w:type="character" w:styleId="Strong">
    <w:name w:val="Strong"/>
    <w:basedOn w:val="DefaultParagraphFont"/>
    <w:uiPriority w:val="22"/>
    <w:qFormat/>
    <w:rsid w:val="00e21d1f"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6e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2aa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2aa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21d1f"/>
    <w:pPr>
      <w:spacing w:before="0" w:after="12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4f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LibreOffice/24.2.4.2$MacOSX_X86_64 LibreOffice_project/51a6219feb6075d9a4c46691dcfe0cd9c4fff3c2</Application>
  <AppVersion>15.0000</AppVersion>
  <Pages>4</Pages>
  <Words>1099</Words>
  <Characters>3809</Characters>
  <CharactersWithSpaces>4876</CharactersWithSpaces>
  <Paragraphs>141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2020-08-07T03:03:00Z</dcterms:created>
  <dc:creator>COMPUTER</dc:creator>
  <dc:description/>
  <dc:language>en-US</dc:language>
  <cp:lastModifiedBy>PHUONG Phan V</cp:lastModifiedBy>
  <cp:lastPrinted>2022-01-09T15:01:00Z</cp:lastPrinted>
  <dcterms:modified xsi:type="dcterms:W3CDTF">2024-07-28T06:41:27Z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